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0A" w:rsidRPr="00C07061" w:rsidRDefault="0054330A" w:rsidP="0054330A">
      <w:pPr>
        <w:rPr>
          <w:rFonts w:ascii="Cambria" w:hAnsi="Cambria"/>
        </w:rPr>
      </w:pPr>
      <w:r w:rsidRPr="00C07061">
        <w:rPr>
          <w:rFonts w:ascii="Cambria" w:hAnsi="Cambria"/>
          <w:u w:val="single"/>
        </w:rPr>
        <w:t>Directions</w:t>
      </w:r>
      <w:r w:rsidRPr="00C07061">
        <w:rPr>
          <w:rFonts w:ascii="Cambria" w:hAnsi="Cambria"/>
        </w:rPr>
        <w:t xml:space="preserve">: Read </w:t>
      </w:r>
      <w:r w:rsidRPr="00C07061">
        <w:rPr>
          <w:rFonts w:ascii="Cambria" w:hAnsi="Cambria"/>
        </w:rPr>
        <w:t>Richard Rodriguez’s</w:t>
      </w:r>
      <w:r w:rsidRPr="00C07061">
        <w:rPr>
          <w:rFonts w:ascii="Cambria" w:hAnsi="Cambria"/>
        </w:rPr>
        <w:t xml:space="preserve"> “</w:t>
      </w:r>
      <w:r w:rsidRPr="00C07061">
        <w:rPr>
          <w:rFonts w:ascii="Cambria" w:hAnsi="Cambria"/>
        </w:rPr>
        <w:t>Aria: Memoir of a Bilingual Childhood</w:t>
      </w:r>
      <w:r w:rsidRPr="00C07061">
        <w:rPr>
          <w:rFonts w:ascii="Cambria" w:hAnsi="Cambria"/>
        </w:rPr>
        <w:t xml:space="preserve">” </w:t>
      </w:r>
      <w:r w:rsidRPr="00C07061">
        <w:rPr>
          <w:rFonts w:ascii="Cambria" w:hAnsi="Cambria"/>
        </w:rPr>
        <w:t>and a</w:t>
      </w:r>
      <w:r w:rsidRPr="00C07061">
        <w:rPr>
          <w:rFonts w:ascii="Cambria" w:hAnsi="Cambria"/>
        </w:rPr>
        <w:t xml:space="preserve">nswer the questions below </w:t>
      </w:r>
      <w:r w:rsidRPr="00C07061">
        <w:rPr>
          <w:rFonts w:ascii="Cambria" w:hAnsi="Cambria"/>
          <w:u w:val="single"/>
        </w:rPr>
        <w:t>on a separate sheet of paper</w:t>
      </w:r>
      <w:r w:rsidRPr="00C07061">
        <w:rPr>
          <w:rFonts w:ascii="Cambria" w:hAnsi="Cambria"/>
        </w:rPr>
        <w:t>. Be prepared to discuss this text tomorrow.</w:t>
      </w:r>
    </w:p>
    <w:p w:rsidR="0054330A" w:rsidRPr="00C07061" w:rsidRDefault="0054330A" w:rsidP="0054330A">
      <w:pPr>
        <w:tabs>
          <w:tab w:val="left" w:pos="5930"/>
        </w:tabs>
        <w:rPr>
          <w:rFonts w:ascii="Cambria" w:hAnsi="Cambria"/>
          <w:b/>
          <w:u w:val="single"/>
        </w:rPr>
      </w:pPr>
      <w:r w:rsidRPr="00C07061">
        <w:rPr>
          <w:rFonts w:ascii="Cambria" w:hAnsi="Cambria"/>
          <w:b/>
          <w:u w:val="single"/>
        </w:rPr>
        <w:t>Questions on Meaning</w:t>
      </w:r>
    </w:p>
    <w:p w:rsidR="0054330A" w:rsidRPr="00C07061" w:rsidRDefault="0054330A" w:rsidP="0054330A">
      <w:pPr>
        <w:pStyle w:val="ListParagraph"/>
        <w:numPr>
          <w:ilvl w:val="0"/>
          <w:numId w:val="1"/>
        </w:numPr>
        <w:tabs>
          <w:tab w:val="left" w:pos="5930"/>
        </w:tabs>
        <w:rPr>
          <w:rFonts w:ascii="Cambria" w:hAnsi="Cambria"/>
        </w:rPr>
      </w:pPr>
      <w:r w:rsidRPr="00C07061">
        <w:rPr>
          <w:rFonts w:ascii="Cambria" w:hAnsi="Cambria"/>
        </w:rPr>
        <w:t xml:space="preserve">Rodriguez’s essay is both memoir and </w:t>
      </w:r>
      <w:r w:rsidRPr="00C07061">
        <w:rPr>
          <w:rFonts w:ascii="Cambria" w:hAnsi="Cambria"/>
          <w:b/>
        </w:rPr>
        <w:t>ARGUMENT</w:t>
      </w:r>
      <w:r w:rsidRPr="00C07061">
        <w:rPr>
          <w:rFonts w:ascii="Cambria" w:hAnsi="Cambria"/>
        </w:rPr>
        <w:t xml:space="preserve">. What is the author’s argument? </w:t>
      </w:r>
      <w:r w:rsidRPr="00C07061">
        <w:rPr>
          <w:rFonts w:ascii="Cambria" w:hAnsi="Cambria"/>
        </w:rPr>
        <w:t xml:space="preserve">What is the overall EFFECT of </w:t>
      </w:r>
      <w:r w:rsidR="00C07061">
        <w:rPr>
          <w:rFonts w:ascii="Cambria" w:hAnsi="Cambria"/>
        </w:rPr>
        <w:t>the</w:t>
      </w:r>
      <w:r w:rsidRPr="00C07061">
        <w:rPr>
          <w:rFonts w:ascii="Cambria" w:hAnsi="Cambria"/>
        </w:rPr>
        <w:t xml:space="preserve"> shifts</w:t>
      </w:r>
      <w:r w:rsidR="00C07061" w:rsidRPr="00C07061">
        <w:rPr>
          <w:rFonts w:ascii="Cambria" w:hAnsi="Cambria"/>
        </w:rPr>
        <w:t xml:space="preserve"> between memoir and argument</w:t>
      </w:r>
      <w:r w:rsidRPr="00C07061">
        <w:rPr>
          <w:rFonts w:ascii="Cambria" w:hAnsi="Cambria"/>
        </w:rPr>
        <w:t xml:space="preserve">? Do they strengthen or weaken the author’s stance </w:t>
      </w:r>
      <w:r w:rsidR="00C07061">
        <w:rPr>
          <w:rFonts w:ascii="Cambria" w:hAnsi="Cambria"/>
        </w:rPr>
        <w:t>on</w:t>
      </w:r>
      <w:r w:rsidRPr="00C07061">
        <w:rPr>
          <w:rFonts w:ascii="Cambria" w:hAnsi="Cambria"/>
        </w:rPr>
        <w:t xml:space="preserve"> bilingual education?</w:t>
      </w:r>
    </w:p>
    <w:p w:rsidR="0054330A" w:rsidRPr="00C07061" w:rsidRDefault="00C07061" w:rsidP="0054330A">
      <w:pPr>
        <w:pStyle w:val="ListParagraph"/>
        <w:numPr>
          <w:ilvl w:val="0"/>
          <w:numId w:val="1"/>
        </w:numPr>
        <w:tabs>
          <w:tab w:val="left" w:pos="5930"/>
        </w:tabs>
        <w:rPr>
          <w:rFonts w:ascii="Cambria" w:hAnsi="Cambria"/>
        </w:rPr>
      </w:pPr>
      <w:r w:rsidRPr="00C07061">
        <w:rPr>
          <w:rFonts w:ascii="Cambria" w:hAnsi="Cambria"/>
        </w:rPr>
        <w:t>A</w:t>
      </w:r>
      <w:r w:rsidR="0054330A" w:rsidRPr="00C07061">
        <w:rPr>
          <w:rFonts w:ascii="Cambria" w:hAnsi="Cambria"/>
        </w:rPr>
        <w:t>ccording to the author, what impact did the Rodriguez children’s use of English have on relationships within the family?</w:t>
      </w:r>
    </w:p>
    <w:p w:rsidR="0054330A" w:rsidRPr="00C07061" w:rsidRDefault="0054330A" w:rsidP="0054330A">
      <w:pPr>
        <w:tabs>
          <w:tab w:val="left" w:pos="5930"/>
        </w:tabs>
        <w:rPr>
          <w:rFonts w:ascii="Cambria" w:hAnsi="Cambria"/>
          <w:b/>
          <w:u w:val="single"/>
        </w:rPr>
      </w:pPr>
      <w:r w:rsidRPr="00C07061">
        <w:rPr>
          <w:rFonts w:ascii="Cambria" w:hAnsi="Cambria"/>
          <w:b/>
          <w:u w:val="single"/>
        </w:rPr>
        <w:t>Questions on Writing Strategy</w:t>
      </w:r>
    </w:p>
    <w:p w:rsidR="0054330A" w:rsidRPr="00C07061" w:rsidRDefault="0054330A" w:rsidP="0054330A">
      <w:pPr>
        <w:pStyle w:val="ListParagraph"/>
        <w:numPr>
          <w:ilvl w:val="0"/>
          <w:numId w:val="1"/>
        </w:numPr>
        <w:tabs>
          <w:tab w:val="left" w:pos="5930"/>
        </w:tabs>
        <w:rPr>
          <w:rFonts w:ascii="Cambria" w:hAnsi="Cambria"/>
        </w:rPr>
      </w:pPr>
      <w:r w:rsidRPr="00C07061">
        <w:rPr>
          <w:rFonts w:ascii="Cambria" w:hAnsi="Cambria"/>
        </w:rPr>
        <w:t xml:space="preserve">Examine how Rodriguez uses </w:t>
      </w:r>
      <w:r w:rsidRPr="00C07061">
        <w:rPr>
          <w:rFonts w:ascii="Cambria" w:hAnsi="Cambria"/>
          <w:b/>
        </w:rPr>
        <w:t>DESCRIPTION</w:t>
      </w:r>
      <w:r w:rsidRPr="00C07061">
        <w:rPr>
          <w:rFonts w:ascii="Cambria" w:hAnsi="Cambria"/>
        </w:rPr>
        <w:t xml:space="preserve"> to </w:t>
      </w:r>
      <w:r w:rsidRPr="00C07061">
        <w:rPr>
          <w:rFonts w:ascii="Cambria" w:hAnsi="Cambria"/>
          <w:b/>
        </w:rPr>
        <w:t>COMPARE and CONTRAST</w:t>
      </w:r>
      <w:r w:rsidR="00C07061" w:rsidRPr="00C07061">
        <w:rPr>
          <w:rFonts w:ascii="Cambria" w:hAnsi="Cambria"/>
        </w:rPr>
        <w:t xml:space="preserve"> the sounds of English and Spanish (paras. 10, 11, 13, 14, 18, 33, 37). What sounds does he evoke? What are the differences among them?</w:t>
      </w:r>
    </w:p>
    <w:p w:rsidR="00C07061" w:rsidRPr="00C07061" w:rsidRDefault="00C07061" w:rsidP="0054330A">
      <w:pPr>
        <w:pStyle w:val="ListParagraph"/>
        <w:numPr>
          <w:ilvl w:val="0"/>
          <w:numId w:val="1"/>
        </w:numPr>
        <w:tabs>
          <w:tab w:val="left" w:pos="5930"/>
        </w:tabs>
        <w:rPr>
          <w:rFonts w:ascii="Cambria" w:hAnsi="Cambria"/>
        </w:rPr>
      </w:pPr>
      <w:r w:rsidRPr="00C07061">
        <w:rPr>
          <w:rFonts w:ascii="Cambria" w:hAnsi="Cambria"/>
        </w:rPr>
        <w:t xml:space="preserve">Rodriguez’s argument is supported mainly by personal </w:t>
      </w:r>
      <w:r w:rsidRPr="00C07061">
        <w:rPr>
          <w:rFonts w:ascii="Cambria" w:hAnsi="Cambria"/>
          <w:b/>
        </w:rPr>
        <w:t>NARRATIVE</w:t>
      </w:r>
      <w:r w:rsidRPr="00C07061">
        <w:rPr>
          <w:rFonts w:ascii="Cambria" w:hAnsi="Cambria"/>
        </w:rPr>
        <w:t>—his own experiences. What kind of ETHICAL APPEAL does the narrative make?</w:t>
      </w:r>
    </w:p>
    <w:p w:rsidR="0054330A" w:rsidRPr="00C07061" w:rsidRDefault="00C07061" w:rsidP="0054330A">
      <w:pPr>
        <w:tabs>
          <w:tab w:val="left" w:pos="5930"/>
        </w:tabs>
        <w:rPr>
          <w:rFonts w:ascii="Cambria" w:hAnsi="Cambria"/>
          <w:b/>
          <w:u w:val="single"/>
        </w:rPr>
      </w:pPr>
      <w:r w:rsidRPr="00C07061">
        <w:rPr>
          <w:rFonts w:ascii="Cambria" w:hAnsi="Cambria"/>
          <w:b/>
          <w:noProof/>
          <w:u w:val="single"/>
        </w:rPr>
        <w:t>Question on Language</w:t>
      </w:r>
    </w:p>
    <w:p w:rsidR="005B057D" w:rsidRPr="00C07061" w:rsidRDefault="00C07061" w:rsidP="00C0706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C07061">
        <w:rPr>
          <w:rFonts w:ascii="Cambria" w:hAnsi="Cambria"/>
        </w:rPr>
        <w:t xml:space="preserve">In Rodriguez’s essay, how do the words </w:t>
      </w:r>
      <w:r w:rsidRPr="00C07061">
        <w:rPr>
          <w:rFonts w:ascii="Cambria" w:hAnsi="Cambria"/>
          <w:i/>
        </w:rPr>
        <w:t>public</w:t>
      </w:r>
      <w:r w:rsidRPr="00C07061">
        <w:rPr>
          <w:rFonts w:ascii="Cambria" w:hAnsi="Cambria"/>
        </w:rPr>
        <w:t xml:space="preserve"> and </w:t>
      </w:r>
      <w:r w:rsidRPr="00C07061">
        <w:rPr>
          <w:rFonts w:ascii="Cambria" w:hAnsi="Cambria"/>
          <w:i/>
        </w:rPr>
        <w:t>private</w:t>
      </w:r>
      <w:r w:rsidRPr="00C07061">
        <w:rPr>
          <w:rFonts w:ascii="Cambria" w:hAnsi="Cambria"/>
        </w:rPr>
        <w:t xml:space="preserve"> relate to the issue of bilingual education? What important distinction does the author make between </w:t>
      </w:r>
      <w:r w:rsidRPr="00C07061">
        <w:rPr>
          <w:rFonts w:ascii="Cambria" w:hAnsi="Cambria"/>
          <w:i/>
        </w:rPr>
        <w:t>individuality</w:t>
      </w:r>
      <w:r w:rsidRPr="00C07061">
        <w:rPr>
          <w:rFonts w:ascii="Cambria" w:hAnsi="Cambria"/>
        </w:rPr>
        <w:t xml:space="preserve"> and </w:t>
      </w:r>
      <w:r w:rsidRPr="00C07061">
        <w:rPr>
          <w:rFonts w:ascii="Cambria" w:hAnsi="Cambria"/>
          <w:i/>
        </w:rPr>
        <w:t>separateness</w:t>
      </w:r>
      <w:r w:rsidRPr="00C07061">
        <w:rPr>
          <w:rFonts w:ascii="Cambria" w:hAnsi="Cambria"/>
        </w:rPr>
        <w:t>?</w:t>
      </w:r>
    </w:p>
    <w:p w:rsidR="00C07061" w:rsidRDefault="00C07061">
      <w:pPr>
        <w:rPr>
          <w:rFonts w:ascii="Cambria" w:hAnsi="Cambria"/>
        </w:rPr>
      </w:pPr>
    </w:p>
    <w:p w:rsidR="00C07061" w:rsidRDefault="00C07061" w:rsidP="00C07061">
      <w:pPr>
        <w:rPr>
          <w:rFonts w:ascii="Cambria" w:hAnsi="Cambria"/>
          <w:u w:val="single"/>
        </w:rPr>
      </w:pPr>
    </w:p>
    <w:p w:rsidR="00C07061" w:rsidRPr="00C07061" w:rsidRDefault="00C07061" w:rsidP="00C07061">
      <w:pPr>
        <w:rPr>
          <w:rFonts w:ascii="Cambria" w:hAnsi="Cambria"/>
        </w:rPr>
      </w:pPr>
      <w:bookmarkStart w:id="0" w:name="_GoBack"/>
      <w:bookmarkEnd w:id="0"/>
      <w:r w:rsidRPr="00C07061">
        <w:rPr>
          <w:rFonts w:ascii="Cambria" w:hAnsi="Cambria"/>
          <w:u w:val="single"/>
        </w:rPr>
        <w:t>Directions</w:t>
      </w:r>
      <w:r w:rsidRPr="00C07061">
        <w:rPr>
          <w:rFonts w:ascii="Cambria" w:hAnsi="Cambria"/>
        </w:rPr>
        <w:t xml:space="preserve">: Read Richard Rodriguez’s “Aria: Memoir of a Bilingual Childhood” and answer the questions below </w:t>
      </w:r>
      <w:r w:rsidRPr="00C07061">
        <w:rPr>
          <w:rFonts w:ascii="Cambria" w:hAnsi="Cambria"/>
          <w:u w:val="single"/>
        </w:rPr>
        <w:t>on a separate sheet of paper</w:t>
      </w:r>
      <w:r w:rsidRPr="00C07061">
        <w:rPr>
          <w:rFonts w:ascii="Cambria" w:hAnsi="Cambria"/>
        </w:rPr>
        <w:t>. Be prepared to discuss this text tomorrow.</w:t>
      </w:r>
    </w:p>
    <w:p w:rsidR="00C07061" w:rsidRPr="00C07061" w:rsidRDefault="00C07061" w:rsidP="00C07061">
      <w:pPr>
        <w:tabs>
          <w:tab w:val="left" w:pos="5930"/>
        </w:tabs>
        <w:rPr>
          <w:rFonts w:ascii="Cambria" w:hAnsi="Cambria"/>
          <w:b/>
          <w:u w:val="single"/>
        </w:rPr>
      </w:pPr>
      <w:r w:rsidRPr="00C07061">
        <w:rPr>
          <w:rFonts w:ascii="Cambria" w:hAnsi="Cambria"/>
          <w:b/>
          <w:u w:val="single"/>
        </w:rPr>
        <w:t>Questions on Meaning</w:t>
      </w:r>
    </w:p>
    <w:p w:rsidR="00C07061" w:rsidRPr="00C07061" w:rsidRDefault="00C07061" w:rsidP="00C07061">
      <w:pPr>
        <w:pStyle w:val="ListParagraph"/>
        <w:numPr>
          <w:ilvl w:val="0"/>
          <w:numId w:val="2"/>
        </w:numPr>
        <w:tabs>
          <w:tab w:val="left" w:pos="5930"/>
        </w:tabs>
        <w:rPr>
          <w:rFonts w:ascii="Cambria" w:hAnsi="Cambria"/>
        </w:rPr>
      </w:pPr>
      <w:r w:rsidRPr="00C07061">
        <w:rPr>
          <w:rFonts w:ascii="Cambria" w:hAnsi="Cambria"/>
        </w:rPr>
        <w:t xml:space="preserve">Rodriguez’s essay is both memoir and </w:t>
      </w:r>
      <w:r w:rsidRPr="00C07061">
        <w:rPr>
          <w:rFonts w:ascii="Cambria" w:hAnsi="Cambria"/>
          <w:b/>
        </w:rPr>
        <w:t>ARGUMENT</w:t>
      </w:r>
      <w:r w:rsidRPr="00C07061">
        <w:rPr>
          <w:rFonts w:ascii="Cambria" w:hAnsi="Cambria"/>
        </w:rPr>
        <w:t xml:space="preserve">. What is the author’s argument? What is the overall EFFECT of </w:t>
      </w:r>
      <w:r>
        <w:rPr>
          <w:rFonts w:ascii="Cambria" w:hAnsi="Cambria"/>
        </w:rPr>
        <w:t>the</w:t>
      </w:r>
      <w:r w:rsidRPr="00C07061">
        <w:rPr>
          <w:rFonts w:ascii="Cambria" w:hAnsi="Cambria"/>
        </w:rPr>
        <w:t xml:space="preserve"> shifts between memoir and argument? Do they strengthen or weaken the author’s stance </w:t>
      </w:r>
      <w:r>
        <w:rPr>
          <w:rFonts w:ascii="Cambria" w:hAnsi="Cambria"/>
        </w:rPr>
        <w:t>on</w:t>
      </w:r>
      <w:r w:rsidRPr="00C07061">
        <w:rPr>
          <w:rFonts w:ascii="Cambria" w:hAnsi="Cambria"/>
        </w:rPr>
        <w:t xml:space="preserve"> bilingual education?</w:t>
      </w:r>
    </w:p>
    <w:p w:rsidR="00C07061" w:rsidRPr="00C07061" w:rsidRDefault="00C07061" w:rsidP="00C07061">
      <w:pPr>
        <w:pStyle w:val="ListParagraph"/>
        <w:numPr>
          <w:ilvl w:val="0"/>
          <w:numId w:val="2"/>
        </w:numPr>
        <w:tabs>
          <w:tab w:val="left" w:pos="5930"/>
        </w:tabs>
        <w:rPr>
          <w:rFonts w:ascii="Cambria" w:hAnsi="Cambria"/>
        </w:rPr>
      </w:pPr>
      <w:r w:rsidRPr="00C07061">
        <w:rPr>
          <w:rFonts w:ascii="Cambria" w:hAnsi="Cambria"/>
        </w:rPr>
        <w:t>According to the author, what impact did the Rodriguez children’s use of English have on relationships within the family?</w:t>
      </w:r>
    </w:p>
    <w:p w:rsidR="00C07061" w:rsidRPr="00C07061" w:rsidRDefault="00C07061" w:rsidP="00C07061">
      <w:pPr>
        <w:tabs>
          <w:tab w:val="left" w:pos="5930"/>
        </w:tabs>
        <w:rPr>
          <w:rFonts w:ascii="Cambria" w:hAnsi="Cambria"/>
          <w:b/>
          <w:u w:val="single"/>
        </w:rPr>
      </w:pPr>
      <w:r w:rsidRPr="00C07061">
        <w:rPr>
          <w:rFonts w:ascii="Cambria" w:hAnsi="Cambria"/>
          <w:b/>
          <w:u w:val="single"/>
        </w:rPr>
        <w:t>Questions on Writing Strategy</w:t>
      </w:r>
    </w:p>
    <w:p w:rsidR="00C07061" w:rsidRPr="00C07061" w:rsidRDefault="00C07061" w:rsidP="00C07061">
      <w:pPr>
        <w:pStyle w:val="ListParagraph"/>
        <w:numPr>
          <w:ilvl w:val="0"/>
          <w:numId w:val="2"/>
        </w:numPr>
        <w:tabs>
          <w:tab w:val="left" w:pos="5930"/>
        </w:tabs>
        <w:rPr>
          <w:rFonts w:ascii="Cambria" w:hAnsi="Cambria"/>
        </w:rPr>
      </w:pPr>
      <w:r w:rsidRPr="00C07061">
        <w:rPr>
          <w:rFonts w:ascii="Cambria" w:hAnsi="Cambria"/>
        </w:rPr>
        <w:t xml:space="preserve">Examine how Rodriguez uses </w:t>
      </w:r>
      <w:r w:rsidRPr="00C07061">
        <w:rPr>
          <w:rFonts w:ascii="Cambria" w:hAnsi="Cambria"/>
          <w:b/>
        </w:rPr>
        <w:t>DESCRIPTION</w:t>
      </w:r>
      <w:r w:rsidRPr="00C07061">
        <w:rPr>
          <w:rFonts w:ascii="Cambria" w:hAnsi="Cambria"/>
        </w:rPr>
        <w:t xml:space="preserve"> to </w:t>
      </w:r>
      <w:r w:rsidRPr="00C07061">
        <w:rPr>
          <w:rFonts w:ascii="Cambria" w:hAnsi="Cambria"/>
          <w:b/>
        </w:rPr>
        <w:t>COMPARE and CONTRAST</w:t>
      </w:r>
      <w:r w:rsidRPr="00C07061">
        <w:rPr>
          <w:rFonts w:ascii="Cambria" w:hAnsi="Cambria"/>
        </w:rPr>
        <w:t xml:space="preserve"> the sounds of English and Spanish (paras. 10, 11, 13, 14, 18, 33, 37). What sounds does he evoke? What are the differences among them?</w:t>
      </w:r>
    </w:p>
    <w:p w:rsidR="00C07061" w:rsidRPr="00C07061" w:rsidRDefault="00C07061" w:rsidP="00C07061">
      <w:pPr>
        <w:pStyle w:val="ListParagraph"/>
        <w:numPr>
          <w:ilvl w:val="0"/>
          <w:numId w:val="2"/>
        </w:numPr>
        <w:tabs>
          <w:tab w:val="left" w:pos="5930"/>
        </w:tabs>
        <w:rPr>
          <w:rFonts w:ascii="Cambria" w:hAnsi="Cambria"/>
        </w:rPr>
      </w:pPr>
      <w:r w:rsidRPr="00C07061">
        <w:rPr>
          <w:rFonts w:ascii="Cambria" w:hAnsi="Cambria"/>
        </w:rPr>
        <w:t xml:space="preserve">Rodriguez’s argument is supported mainly by personal </w:t>
      </w:r>
      <w:r w:rsidRPr="00C07061">
        <w:rPr>
          <w:rFonts w:ascii="Cambria" w:hAnsi="Cambria"/>
          <w:b/>
        </w:rPr>
        <w:t>NARRATIVE</w:t>
      </w:r>
      <w:r w:rsidRPr="00C07061">
        <w:rPr>
          <w:rFonts w:ascii="Cambria" w:hAnsi="Cambria"/>
        </w:rPr>
        <w:t>—his own experiences. What kind of ETHICAL APPEAL does the narrative make?</w:t>
      </w:r>
    </w:p>
    <w:p w:rsidR="00C07061" w:rsidRPr="00C07061" w:rsidRDefault="00C07061" w:rsidP="00C07061">
      <w:pPr>
        <w:tabs>
          <w:tab w:val="left" w:pos="5930"/>
        </w:tabs>
        <w:rPr>
          <w:rFonts w:ascii="Cambria" w:hAnsi="Cambria"/>
          <w:b/>
          <w:u w:val="single"/>
        </w:rPr>
      </w:pPr>
      <w:r w:rsidRPr="00C07061">
        <w:rPr>
          <w:rFonts w:ascii="Cambria" w:hAnsi="Cambria"/>
          <w:b/>
          <w:noProof/>
          <w:u w:val="single"/>
        </w:rPr>
        <w:t>Question on Language</w:t>
      </w:r>
    </w:p>
    <w:p w:rsidR="00C07061" w:rsidRPr="00C07061" w:rsidRDefault="00C07061" w:rsidP="00C0706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C07061">
        <w:rPr>
          <w:rFonts w:ascii="Cambria" w:hAnsi="Cambria"/>
        </w:rPr>
        <w:t xml:space="preserve">In Rodriguez’s essay, how do the words </w:t>
      </w:r>
      <w:r w:rsidRPr="00C07061">
        <w:rPr>
          <w:rFonts w:ascii="Cambria" w:hAnsi="Cambria"/>
          <w:i/>
        </w:rPr>
        <w:t>public</w:t>
      </w:r>
      <w:r w:rsidRPr="00C07061">
        <w:rPr>
          <w:rFonts w:ascii="Cambria" w:hAnsi="Cambria"/>
        </w:rPr>
        <w:t xml:space="preserve"> and </w:t>
      </w:r>
      <w:r w:rsidRPr="00C07061">
        <w:rPr>
          <w:rFonts w:ascii="Cambria" w:hAnsi="Cambria"/>
          <w:i/>
        </w:rPr>
        <w:t>private</w:t>
      </w:r>
      <w:r w:rsidRPr="00C07061">
        <w:rPr>
          <w:rFonts w:ascii="Cambria" w:hAnsi="Cambria"/>
        </w:rPr>
        <w:t xml:space="preserve"> relate to the issue of bilingual education? What important distinction does the author make between </w:t>
      </w:r>
      <w:r w:rsidRPr="00C07061">
        <w:rPr>
          <w:rFonts w:ascii="Cambria" w:hAnsi="Cambria"/>
          <w:i/>
        </w:rPr>
        <w:t>individuality</w:t>
      </w:r>
      <w:r w:rsidRPr="00C07061">
        <w:rPr>
          <w:rFonts w:ascii="Cambria" w:hAnsi="Cambria"/>
        </w:rPr>
        <w:t xml:space="preserve"> and </w:t>
      </w:r>
      <w:r w:rsidRPr="00C07061">
        <w:rPr>
          <w:rFonts w:ascii="Cambria" w:hAnsi="Cambria"/>
          <w:i/>
        </w:rPr>
        <w:t>separateness</w:t>
      </w:r>
      <w:r w:rsidRPr="00C07061">
        <w:rPr>
          <w:rFonts w:ascii="Cambria" w:hAnsi="Cambria"/>
        </w:rPr>
        <w:t>?</w:t>
      </w:r>
    </w:p>
    <w:p w:rsidR="00C07061" w:rsidRPr="00C07061" w:rsidRDefault="00C07061">
      <w:pPr>
        <w:rPr>
          <w:rFonts w:ascii="Cambria" w:hAnsi="Cambria"/>
        </w:rPr>
      </w:pPr>
    </w:p>
    <w:sectPr w:rsidR="00C07061" w:rsidRPr="00C07061" w:rsidSect="005851F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45039"/>
    <w:multiLevelType w:val="hybridMultilevel"/>
    <w:tmpl w:val="8ED0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A5671"/>
    <w:multiLevelType w:val="hybridMultilevel"/>
    <w:tmpl w:val="8ED0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0A"/>
    <w:rsid w:val="0054330A"/>
    <w:rsid w:val="005B057D"/>
    <w:rsid w:val="00C07061"/>
    <w:rsid w:val="00EB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855A"/>
  <w15:chartTrackingRefBased/>
  <w15:docId w15:val="{454BC391-E3BE-4E79-ABE5-EF8C4506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Frisby, Nicole</dc:creator>
  <cp:keywords/>
  <dc:description/>
  <cp:lastModifiedBy>Frisby, Nicole</cp:lastModifiedBy>
  <cp:revision>1</cp:revision>
  <cp:lastPrinted>2019-10-07T17:52:00Z</cp:lastPrinted>
  <dcterms:created xsi:type="dcterms:W3CDTF">2019-10-07T17:34:00Z</dcterms:created>
  <dcterms:modified xsi:type="dcterms:W3CDTF">2019-10-07T21:58:00Z</dcterms:modified>
</cp:coreProperties>
</file>